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A3" w:rsidRDefault="00685ABC" w:rsidP="007A63A3">
      <w:pPr>
        <w:pStyle w:val="Sinespaciado"/>
        <w:jc w:val="center"/>
        <w:rPr>
          <w:b/>
          <w:sz w:val="24"/>
          <w:szCs w:val="24"/>
          <w:u w:val="single"/>
          <w:lang w:eastAsia="es-ES"/>
        </w:rPr>
      </w:pPr>
      <w:bookmarkStart w:id="0" w:name="_GoBack"/>
      <w:bookmarkEnd w:id="0"/>
      <w:r w:rsidRPr="003C5C92">
        <w:rPr>
          <w:b/>
          <w:sz w:val="24"/>
          <w:szCs w:val="24"/>
          <w:u w:val="single"/>
          <w:lang w:eastAsia="es-ES"/>
        </w:rPr>
        <w:t>GUÍA</w:t>
      </w:r>
      <w:r>
        <w:rPr>
          <w:b/>
          <w:sz w:val="24"/>
          <w:szCs w:val="24"/>
          <w:u w:val="single"/>
          <w:lang w:eastAsia="es-ES"/>
        </w:rPr>
        <w:t xml:space="preserve"> DE CÍVICA</w:t>
      </w:r>
      <w:r w:rsidR="00CA51C3">
        <w:rPr>
          <w:b/>
          <w:sz w:val="24"/>
          <w:szCs w:val="24"/>
          <w:u w:val="single"/>
          <w:lang w:eastAsia="es-ES"/>
        </w:rPr>
        <w:t xml:space="preserve"> </w:t>
      </w:r>
    </w:p>
    <w:p w:rsidR="007A63A3" w:rsidRDefault="00CA51C3" w:rsidP="007A63A3">
      <w:pPr>
        <w:pStyle w:val="Sinespaciado"/>
        <w:jc w:val="center"/>
        <w:rPr>
          <w:b/>
          <w:sz w:val="24"/>
          <w:szCs w:val="24"/>
          <w:u w:val="single"/>
          <w:lang w:eastAsia="es-ES"/>
        </w:rPr>
      </w:pPr>
      <w:r>
        <w:rPr>
          <w:b/>
          <w:sz w:val="24"/>
          <w:szCs w:val="24"/>
          <w:u w:val="single"/>
          <w:lang w:eastAsia="es-ES"/>
        </w:rPr>
        <w:t>A</w:t>
      </w:r>
      <w:r w:rsidR="00685ABC" w:rsidRPr="003C5C92">
        <w:rPr>
          <w:b/>
          <w:sz w:val="24"/>
          <w:szCs w:val="24"/>
          <w:u w:val="single"/>
          <w:lang w:eastAsia="es-ES"/>
        </w:rPr>
        <w:t>ño 2020</w:t>
      </w:r>
      <w:r>
        <w:rPr>
          <w:b/>
          <w:sz w:val="24"/>
          <w:szCs w:val="24"/>
          <w:u w:val="single"/>
          <w:lang w:eastAsia="es-ES"/>
        </w:rPr>
        <w:t xml:space="preserve"> </w:t>
      </w:r>
    </w:p>
    <w:p w:rsidR="00685ABC" w:rsidRPr="00CA51C3" w:rsidRDefault="00685ABC" w:rsidP="007A63A3">
      <w:pPr>
        <w:pStyle w:val="Sinespaciado"/>
        <w:jc w:val="center"/>
        <w:rPr>
          <w:b/>
          <w:sz w:val="24"/>
          <w:szCs w:val="24"/>
          <w:u w:val="single"/>
          <w:lang w:eastAsia="es-ES"/>
        </w:rPr>
      </w:pPr>
      <w:r w:rsidRPr="003C5C92">
        <w:rPr>
          <w:b/>
          <w:sz w:val="24"/>
          <w:szCs w:val="24"/>
          <w:u w:val="single"/>
          <w:lang w:eastAsia="es-ES"/>
        </w:rPr>
        <w:t>Unidad I</w:t>
      </w:r>
    </w:p>
    <w:p w:rsidR="00685ABC" w:rsidRPr="00CF2281" w:rsidRDefault="00AE6F40" w:rsidP="00685ABC">
      <w:pPr>
        <w:pStyle w:val="Sinespaciado"/>
        <w:jc w:val="center"/>
        <w:rPr>
          <w:b/>
          <w:sz w:val="24"/>
          <w:szCs w:val="24"/>
          <w:u w:val="single"/>
          <w:lang w:eastAsia="es-ES"/>
        </w:rPr>
      </w:pPr>
      <w:r>
        <w:rPr>
          <w:b/>
          <w:noProof/>
          <w:u w:val="single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-16.8pt;margin-top:22.45pt;width:475.65pt;height:82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 style="mso-next-textbox:#Text Box 13">
              <w:txbxContent>
                <w:p w:rsidR="00685ABC" w:rsidRPr="003C5C92" w:rsidRDefault="00685ABC" w:rsidP="00685ABC">
                  <w:pPr>
                    <w:pStyle w:val="Sinespaciado"/>
                  </w:pPr>
                  <w:r w:rsidRPr="00CF2281">
                    <w:rPr>
                      <w:b/>
                    </w:rPr>
                    <w:t>NOMBRE ALUMNO(A)</w:t>
                  </w:r>
                  <w:r w:rsidRPr="003C5C92">
                    <w:t xml:space="preserve">       : ___________________________________________</w:t>
                  </w:r>
                </w:p>
                <w:p w:rsidR="00685ABC" w:rsidRPr="003C5C92" w:rsidRDefault="00685ABC" w:rsidP="00685ABC">
                  <w:pPr>
                    <w:pStyle w:val="Sinespaciado"/>
                  </w:pPr>
                  <w:r w:rsidRPr="00CF2281">
                    <w:rPr>
                      <w:b/>
                    </w:rPr>
                    <w:t>LETRA DEL CURSO AL QUE PERTENECE:</w:t>
                  </w:r>
                  <w:r w:rsidRPr="003C5C92">
                    <w:t xml:space="preserve"> __________</w:t>
                  </w:r>
                </w:p>
                <w:p w:rsidR="00685ABC" w:rsidRPr="003C5C92" w:rsidRDefault="00685ABC" w:rsidP="00685ABC">
                  <w:pPr>
                    <w:pStyle w:val="Sinespaciado"/>
                  </w:pPr>
                  <w:r w:rsidRPr="00CF2281">
                    <w:rPr>
                      <w:b/>
                    </w:rPr>
                    <w:t>PROFESOR(A)</w:t>
                  </w:r>
                  <w:r w:rsidRPr="003C5C92">
                    <w:t xml:space="preserve">   :</w:t>
                  </w:r>
                  <w:r>
                    <w:t xml:space="preserve"> Loreto Cabrera Madariaga</w:t>
                  </w:r>
                </w:p>
                <w:p w:rsidR="00685ABC" w:rsidRDefault="00685ABC" w:rsidP="00685ABC">
                  <w:pPr>
                    <w:pStyle w:val="Sinespaciado"/>
                  </w:pPr>
                  <w:r w:rsidRPr="00CF2281">
                    <w:rPr>
                      <w:b/>
                    </w:rPr>
                    <w:t xml:space="preserve">FECHA  </w:t>
                  </w:r>
                  <w:r w:rsidRPr="003C5C92">
                    <w:t xml:space="preserve">              :</w:t>
                  </w:r>
                  <w:r>
                    <w:t xml:space="preserve"> Miércoles 18 de marzo 2020</w:t>
                  </w:r>
                </w:p>
                <w:p w:rsidR="00685ABC" w:rsidRPr="00FB369D" w:rsidRDefault="00685ABC" w:rsidP="00685ABC">
                  <w:pPr>
                    <w:pStyle w:val="Sinespaciad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Puntaje total: </w:t>
                  </w:r>
                  <w:r w:rsidR="007A63A3">
                    <w:rPr>
                      <w:b/>
                    </w:rPr>
                    <w:t>25</w:t>
                  </w:r>
                  <w:r w:rsidRPr="00FB369D">
                    <w:rPr>
                      <w:b/>
                    </w:rPr>
                    <w:t xml:space="preserve"> puntos</w:t>
                  </w:r>
                </w:p>
                <w:p w:rsidR="00685ABC" w:rsidRPr="003C5C92" w:rsidRDefault="00685ABC" w:rsidP="00685ABC">
                  <w:pPr>
                    <w:pStyle w:val="Sinespaciado"/>
                    <w:rPr>
                      <w:color w:val="FF0000"/>
                    </w:rPr>
                  </w:pPr>
                </w:p>
                <w:p w:rsidR="00685ABC" w:rsidRPr="00F25AFD" w:rsidRDefault="00685ABC" w:rsidP="00685ABC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685ABC" w:rsidRPr="00F25AFD" w:rsidRDefault="00685ABC" w:rsidP="00685ABC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685ABC" w:rsidRPr="00DD67A0" w:rsidRDefault="00685ABC" w:rsidP="00685ABC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 w:rsidR="00685ABC" w:rsidRPr="003C5C92">
        <w:rPr>
          <w:b/>
          <w:sz w:val="24"/>
          <w:szCs w:val="24"/>
          <w:u w:val="single"/>
          <w:lang w:eastAsia="es-ES"/>
        </w:rPr>
        <w:t>Curso:</w:t>
      </w:r>
      <w:r w:rsidR="00685ABC">
        <w:rPr>
          <w:b/>
          <w:sz w:val="24"/>
          <w:szCs w:val="24"/>
          <w:u w:val="single"/>
          <w:lang w:eastAsia="es-ES"/>
        </w:rPr>
        <w:t xml:space="preserve"> Séptimos Básicos</w:t>
      </w:r>
    </w:p>
    <w:p w:rsidR="00CA51C3" w:rsidRDefault="00AE6F40" w:rsidP="00CA51C3">
      <w:pPr>
        <w:pStyle w:val="Sinespaciado"/>
        <w:jc w:val="center"/>
        <w:rPr>
          <w:b/>
          <w:u w:val="single"/>
        </w:rPr>
      </w:pPr>
      <w:r>
        <w:rPr>
          <w:b/>
          <w:noProof/>
          <w:u w:val="single"/>
          <w:lang w:eastAsia="es-CL"/>
        </w:rPr>
        <w:pict>
          <v:shape id="Text Box 14" o:spid="_x0000_s1027" type="#_x0000_t202" style="position:absolute;left:0;text-align:left;margin-left:-16.8pt;margin-top:104.55pt;width:475.65pt;height:84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 style="mso-next-textbox:#Text Box 14">
              <w:txbxContent>
                <w:p w:rsidR="00685ABC" w:rsidRPr="00CF2281" w:rsidRDefault="00685ABC" w:rsidP="00685ABC">
                  <w:pPr>
                    <w:pStyle w:val="Sinespaciado"/>
                    <w:rPr>
                      <w:sz w:val="24"/>
                      <w:szCs w:val="24"/>
                    </w:rPr>
                  </w:pPr>
                  <w:r w:rsidRPr="00CF2281">
                    <w:rPr>
                      <w:b/>
                      <w:sz w:val="24"/>
                      <w:szCs w:val="24"/>
                    </w:rPr>
                    <w:t>HABILIDADES:</w:t>
                  </w:r>
                  <w:r w:rsidRPr="00CF228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Obtener información a partir de diversas fuentes (e)</w:t>
                  </w:r>
                </w:p>
                <w:p w:rsidR="00685ABC" w:rsidRDefault="00685ABC" w:rsidP="00685ABC">
                  <w:pPr>
                    <w:pStyle w:val="Sinespaciado"/>
                    <w:rPr>
                      <w:sz w:val="24"/>
                      <w:szCs w:val="24"/>
                    </w:rPr>
                  </w:pPr>
                  <w:r w:rsidRPr="00CF2281">
                    <w:rPr>
                      <w:b/>
                      <w:sz w:val="24"/>
                      <w:szCs w:val="24"/>
                    </w:rPr>
                    <w:t>OBJETIVOS DE APRENDIZAJE:</w:t>
                  </w:r>
                  <w:r>
                    <w:rPr>
                      <w:sz w:val="24"/>
                      <w:szCs w:val="24"/>
                    </w:rPr>
                    <w:t xml:space="preserve"> OA 16 Reconocer que la Constitución política de Chile garantiza algunos aspectos fundamentales.</w:t>
                  </w:r>
                </w:p>
                <w:p w:rsidR="00685ABC" w:rsidRDefault="00685ABC" w:rsidP="00685ABC">
                  <w:pPr>
                    <w:pStyle w:val="Sinespaciado"/>
                    <w:rPr>
                      <w:sz w:val="24"/>
                      <w:szCs w:val="24"/>
                    </w:rPr>
                  </w:pPr>
                  <w:r w:rsidRPr="00CF2281">
                    <w:rPr>
                      <w:b/>
                      <w:sz w:val="24"/>
                      <w:szCs w:val="24"/>
                    </w:rPr>
                    <w:t>OBJETIVO DE EVALUACIÓN:</w:t>
                  </w:r>
                  <w:r>
                    <w:rPr>
                      <w:sz w:val="24"/>
                      <w:szCs w:val="24"/>
                    </w:rPr>
                    <w:t xml:space="preserve"> Comparar y analizar aspectos de las constituciones chilenas; Reconocer la importancia del derecho a sufragio y su evolución en el tiempo.</w:t>
                  </w:r>
                </w:p>
                <w:p w:rsidR="00685ABC" w:rsidRPr="00CF2281" w:rsidRDefault="00685ABC" w:rsidP="00685ABC">
                  <w:pPr>
                    <w:pStyle w:val="Sinespaciado"/>
                    <w:rPr>
                      <w:sz w:val="24"/>
                      <w:szCs w:val="24"/>
                    </w:rPr>
                  </w:pPr>
                </w:p>
                <w:p w:rsidR="00685ABC" w:rsidRPr="007C7D5D" w:rsidRDefault="00685ABC" w:rsidP="00685ABC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CA51C3" w:rsidRPr="00CA51C3" w:rsidRDefault="00685ABC" w:rsidP="00CA51C3">
      <w:pPr>
        <w:pStyle w:val="Sinespaciado"/>
        <w:jc w:val="center"/>
        <w:rPr>
          <w:b/>
          <w:u w:val="single"/>
        </w:rPr>
      </w:pPr>
      <w:r w:rsidRPr="00CA51C3">
        <w:rPr>
          <w:b/>
          <w:u w:val="single"/>
        </w:rPr>
        <w:t>E N E R G Í A S</w:t>
      </w:r>
      <w:r w:rsidR="007B72D9" w:rsidRPr="00CA51C3">
        <w:rPr>
          <w:b/>
          <w:u w:val="single"/>
        </w:rPr>
        <w:t xml:space="preserve">  </w:t>
      </w:r>
      <w:r w:rsidRPr="00CA51C3">
        <w:rPr>
          <w:b/>
          <w:u w:val="single"/>
        </w:rPr>
        <w:t>R E N O V A B L E S</w:t>
      </w:r>
    </w:p>
    <w:p w:rsidR="00685ABC" w:rsidRPr="007B72D9" w:rsidRDefault="00685ABC" w:rsidP="00CA51C3">
      <w:pPr>
        <w:pStyle w:val="Sinespaciado"/>
        <w:ind w:left="-284"/>
        <w:jc w:val="both"/>
        <w:rPr>
          <w:sz w:val="24"/>
          <w:szCs w:val="24"/>
        </w:rPr>
      </w:pPr>
      <w:r w:rsidRPr="007B72D9">
        <w:rPr>
          <w:sz w:val="24"/>
          <w:szCs w:val="24"/>
        </w:rPr>
        <w:t>Las fuentes energéticas de este tipo son inagotables, presentan un nulo o escaso impacto ambiental (reducen el número de contaminantes que afectan a la atmósfera), enriquecen los recursos naturales y su utilización no ocasiona riesgos potenciales añadidos. Los recursos renovables pueden obtenerse según ciclos naturales y dependen de los ciclos solares. Todo esto implica que estas energías suponen una alternativa a otras tradicionales. Además de las que incluimos en esta lámina, existe alguna otra, englobada en este grupo, como la procedente de la biomasa, que se genera a partir del tratamiento de la materia orgánica.</w:t>
      </w:r>
    </w:p>
    <w:p w:rsidR="00685ABC" w:rsidRPr="007B72D9" w:rsidRDefault="007B72D9" w:rsidP="00CA51C3">
      <w:pPr>
        <w:pStyle w:val="Sinespaciado"/>
        <w:tabs>
          <w:tab w:val="left" w:pos="284"/>
        </w:tabs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1.- </w:t>
      </w:r>
      <w:r w:rsidR="00685ABC" w:rsidRPr="007B72D9">
        <w:rPr>
          <w:b/>
          <w:sz w:val="24"/>
          <w:szCs w:val="24"/>
        </w:rPr>
        <w:t xml:space="preserve">EÓLICA </w:t>
      </w:r>
    </w:p>
    <w:p w:rsidR="00CA51C3" w:rsidRPr="007B72D9" w:rsidRDefault="00685ABC" w:rsidP="00CA51C3">
      <w:pPr>
        <w:pStyle w:val="Sinespaciado"/>
        <w:ind w:left="-284"/>
        <w:jc w:val="both"/>
        <w:rPr>
          <w:sz w:val="24"/>
          <w:szCs w:val="24"/>
        </w:rPr>
      </w:pPr>
      <w:r w:rsidRPr="007B72D9">
        <w:rPr>
          <w:sz w:val="24"/>
          <w:szCs w:val="24"/>
        </w:rPr>
        <w:t xml:space="preserve">Aprovecha el viento como recurso energético. En los parques eólicos, un mayor número de molinos aumenta la potencia de la central, las </w:t>
      </w:r>
      <w:r w:rsidR="007B72D9" w:rsidRPr="007B72D9">
        <w:rPr>
          <w:sz w:val="24"/>
          <w:szCs w:val="24"/>
        </w:rPr>
        <w:t xml:space="preserve">por lo que la única limitación la </w:t>
      </w:r>
      <w:r w:rsidRPr="007B72D9">
        <w:rPr>
          <w:sz w:val="24"/>
          <w:szCs w:val="24"/>
        </w:rPr>
        <w:t>constituyen razone</w:t>
      </w:r>
      <w:r w:rsidR="007B72D9" w:rsidRPr="007B72D9">
        <w:rPr>
          <w:sz w:val="24"/>
          <w:szCs w:val="24"/>
        </w:rPr>
        <w:t>s urbanís</w:t>
      </w:r>
      <w:r w:rsidRPr="007B72D9">
        <w:rPr>
          <w:sz w:val="24"/>
          <w:szCs w:val="24"/>
        </w:rPr>
        <w:t>ticas. Se usan acumula</w:t>
      </w:r>
      <w:r w:rsidR="00CA51C3">
        <w:rPr>
          <w:sz w:val="24"/>
          <w:szCs w:val="24"/>
        </w:rPr>
        <w:t>dores si el viento no sopla.</w:t>
      </w:r>
    </w:p>
    <w:p w:rsidR="00CA51C3" w:rsidRDefault="00CA51C3" w:rsidP="00CA51C3">
      <w:pPr>
        <w:pStyle w:val="Sinespaciad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2.- </w:t>
      </w:r>
      <w:r w:rsidR="00685ABC" w:rsidRPr="00CA51C3">
        <w:rPr>
          <w:b/>
          <w:sz w:val="24"/>
          <w:szCs w:val="24"/>
        </w:rPr>
        <w:t>HIDROELÉCTRICA</w:t>
      </w:r>
      <w:r w:rsidR="00685ABC" w:rsidRPr="007B72D9">
        <w:rPr>
          <w:sz w:val="24"/>
          <w:szCs w:val="24"/>
        </w:rPr>
        <w:t xml:space="preserve"> Se crea a partir del agua que cae sobre una turbina y mueve su eje obteniendo energía eléctrica en un alternador o generador de corriente. Su desarrollo implica la construcción de pantanos, presas, canales de derivación y la instalación de turbinas y equipamiento para generar electricidad </w:t>
      </w:r>
    </w:p>
    <w:p w:rsidR="00685ABC" w:rsidRPr="00CA51C3" w:rsidRDefault="00CA51C3" w:rsidP="00CA51C3">
      <w:pPr>
        <w:pStyle w:val="Sinespaciad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B72D9">
        <w:rPr>
          <w:b/>
          <w:sz w:val="24"/>
          <w:szCs w:val="24"/>
        </w:rPr>
        <w:t xml:space="preserve">.- </w:t>
      </w:r>
      <w:r w:rsidR="00685ABC" w:rsidRPr="007B72D9">
        <w:rPr>
          <w:b/>
          <w:sz w:val="24"/>
          <w:szCs w:val="24"/>
        </w:rPr>
        <w:t xml:space="preserve">GEOTÉRMICA </w:t>
      </w:r>
    </w:p>
    <w:p w:rsidR="00CA51C3" w:rsidRDefault="00685ABC" w:rsidP="00CA51C3">
      <w:pPr>
        <w:pStyle w:val="Sinespaciado"/>
        <w:ind w:left="-284"/>
        <w:jc w:val="both"/>
        <w:rPr>
          <w:sz w:val="24"/>
          <w:szCs w:val="24"/>
        </w:rPr>
      </w:pPr>
      <w:r w:rsidRPr="007B72D9">
        <w:rPr>
          <w:sz w:val="24"/>
          <w:szCs w:val="24"/>
        </w:rPr>
        <w:t xml:space="preserve">El calor del interior de la Tierra se </w:t>
      </w:r>
      <w:r w:rsidR="007B72D9" w:rsidRPr="007B72D9">
        <w:rPr>
          <w:sz w:val="24"/>
          <w:szCs w:val="24"/>
        </w:rPr>
        <w:t xml:space="preserve"> </w:t>
      </w:r>
      <w:r w:rsidRPr="007B72D9">
        <w:rPr>
          <w:sz w:val="24"/>
          <w:szCs w:val="24"/>
        </w:rPr>
        <w:t xml:space="preserve">ha empleado a lo largo de los siglos. El vapor de agua, atrapado a gran profundidad, se envía a la superficie para mover una turbina que genere electricidad. Otra </w:t>
      </w:r>
      <w:r w:rsidR="007B72D9" w:rsidRPr="007B72D9">
        <w:rPr>
          <w:sz w:val="24"/>
          <w:szCs w:val="24"/>
        </w:rPr>
        <w:t xml:space="preserve"> </w:t>
      </w:r>
      <w:r w:rsidRPr="007B72D9">
        <w:rPr>
          <w:sz w:val="24"/>
          <w:szCs w:val="24"/>
        </w:rPr>
        <w:t>opción es bombear agua a través de rocas profundas para calentarla</w:t>
      </w:r>
      <w:r w:rsidR="00CA51C3">
        <w:rPr>
          <w:sz w:val="24"/>
          <w:szCs w:val="24"/>
        </w:rPr>
        <w:t>.</w:t>
      </w:r>
    </w:p>
    <w:p w:rsidR="00685ABC" w:rsidRPr="00CA51C3" w:rsidRDefault="00CA51C3" w:rsidP="00CA51C3">
      <w:pPr>
        <w:pStyle w:val="Sinespaciado"/>
        <w:tabs>
          <w:tab w:val="left" w:pos="-284"/>
          <w:tab w:val="left" w:pos="284"/>
        </w:tabs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7B72D9">
        <w:rPr>
          <w:b/>
          <w:sz w:val="24"/>
          <w:szCs w:val="24"/>
        </w:rPr>
        <w:t xml:space="preserve">.- </w:t>
      </w:r>
      <w:r w:rsidR="00685ABC" w:rsidRPr="007B72D9">
        <w:rPr>
          <w:b/>
          <w:sz w:val="24"/>
          <w:szCs w:val="24"/>
        </w:rPr>
        <w:t xml:space="preserve">NUCLEAR </w:t>
      </w:r>
    </w:p>
    <w:p w:rsidR="007A63A3" w:rsidRDefault="00685ABC" w:rsidP="00CA51C3">
      <w:pPr>
        <w:pStyle w:val="Sinespaciado"/>
        <w:ind w:left="-284"/>
        <w:jc w:val="both"/>
        <w:rPr>
          <w:sz w:val="24"/>
          <w:szCs w:val="24"/>
        </w:rPr>
      </w:pPr>
      <w:r w:rsidRPr="007B72D9">
        <w:rPr>
          <w:sz w:val="24"/>
          <w:szCs w:val="24"/>
        </w:rPr>
        <w:t xml:space="preserve">Pese a ser renovable, esta energía presenta el rasgo diferenciador de que las centrales donde se produce sí conllevan riesgos potenciales, ya que manejan sustancias radiactivas que pueden escapar y generan residuos peligrosos. Se puede obtener de dos formas: mediante fusión o fisión de </w:t>
      </w:r>
      <w:r w:rsidR="007A63A3">
        <w:rPr>
          <w:sz w:val="24"/>
          <w:szCs w:val="24"/>
        </w:rPr>
        <w:t xml:space="preserve">núcleos atómicos. La segunda es </w:t>
      </w:r>
      <w:r w:rsidRPr="007B72D9">
        <w:rPr>
          <w:sz w:val="24"/>
          <w:szCs w:val="24"/>
        </w:rPr>
        <w:t>la que se emplea actualmente, necesita de los reactores nucleares y de un equipo de generación eléctrica</w:t>
      </w:r>
      <w:r w:rsidR="00CA51C3">
        <w:rPr>
          <w:sz w:val="24"/>
          <w:szCs w:val="24"/>
        </w:rPr>
        <w:t xml:space="preserve">. </w:t>
      </w:r>
    </w:p>
    <w:p w:rsidR="007B72D9" w:rsidRPr="007B72D9" w:rsidRDefault="00685ABC" w:rsidP="00CA51C3">
      <w:pPr>
        <w:pStyle w:val="Sinespaciado"/>
        <w:ind w:left="-284"/>
        <w:jc w:val="both"/>
        <w:rPr>
          <w:sz w:val="24"/>
          <w:szCs w:val="24"/>
        </w:rPr>
      </w:pPr>
      <w:r w:rsidRPr="007B72D9">
        <w:rPr>
          <w:sz w:val="24"/>
          <w:szCs w:val="24"/>
        </w:rPr>
        <w:lastRenderedPageBreak/>
        <w:t>La reacción nuclear produce un calentamiento de agua, generando vapor, el cual mueve una turbina</w:t>
      </w:r>
      <w:r w:rsidR="00CA51C3">
        <w:rPr>
          <w:sz w:val="24"/>
          <w:szCs w:val="24"/>
        </w:rPr>
        <w:t xml:space="preserve">. </w:t>
      </w:r>
      <w:r w:rsidRPr="007B72D9">
        <w:rPr>
          <w:sz w:val="24"/>
          <w:szCs w:val="24"/>
        </w:rPr>
        <w:t xml:space="preserve">La turbina mueve un generador de corriente, la cual llega a nuestras casas </w:t>
      </w:r>
    </w:p>
    <w:p w:rsidR="00685ABC" w:rsidRPr="007B72D9" w:rsidRDefault="00CA51C3" w:rsidP="007A63A3">
      <w:pPr>
        <w:pStyle w:val="Sinespaciado"/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B72D9">
        <w:rPr>
          <w:b/>
          <w:sz w:val="24"/>
          <w:szCs w:val="24"/>
        </w:rPr>
        <w:t xml:space="preserve">.- </w:t>
      </w:r>
      <w:r w:rsidR="00685ABC" w:rsidRPr="007B72D9">
        <w:rPr>
          <w:b/>
          <w:sz w:val="24"/>
          <w:szCs w:val="24"/>
        </w:rPr>
        <w:t xml:space="preserve">SOLAR </w:t>
      </w:r>
    </w:p>
    <w:p w:rsidR="00685ABC" w:rsidRPr="007B72D9" w:rsidRDefault="00685ABC" w:rsidP="007A63A3">
      <w:pPr>
        <w:pStyle w:val="Sinespaciado"/>
        <w:ind w:left="-284"/>
        <w:jc w:val="both"/>
        <w:rPr>
          <w:sz w:val="24"/>
          <w:szCs w:val="24"/>
        </w:rPr>
      </w:pPr>
      <w:r w:rsidRPr="007B72D9">
        <w:rPr>
          <w:sz w:val="24"/>
          <w:szCs w:val="24"/>
        </w:rPr>
        <w:t xml:space="preserve">Llega a la Tierra en forma de fotones. Esta energía, de elevada calidad, escaso impacto </w:t>
      </w:r>
    </w:p>
    <w:p w:rsidR="00685ABC" w:rsidRPr="007B72D9" w:rsidRDefault="00685ABC" w:rsidP="007A63A3">
      <w:pPr>
        <w:pStyle w:val="Sinespaciado"/>
        <w:ind w:left="-284"/>
        <w:jc w:val="both"/>
        <w:rPr>
          <w:sz w:val="24"/>
          <w:szCs w:val="24"/>
        </w:rPr>
      </w:pPr>
      <w:proofErr w:type="gramStart"/>
      <w:r w:rsidRPr="007B72D9">
        <w:rPr>
          <w:sz w:val="24"/>
          <w:szCs w:val="24"/>
        </w:rPr>
        <w:t>ecológico</w:t>
      </w:r>
      <w:proofErr w:type="gramEnd"/>
      <w:r w:rsidRPr="007B72D9">
        <w:rPr>
          <w:sz w:val="24"/>
          <w:szCs w:val="24"/>
        </w:rPr>
        <w:t xml:space="preserve"> y largo periodo de duración, se recibe de forma dispersa y no se puede al</w:t>
      </w:r>
      <w:r w:rsidR="007B72D9" w:rsidRPr="007B72D9">
        <w:rPr>
          <w:sz w:val="24"/>
          <w:szCs w:val="24"/>
        </w:rPr>
        <w:t>macenar directamente. La orien</w:t>
      </w:r>
      <w:r w:rsidRPr="007B72D9">
        <w:rPr>
          <w:sz w:val="24"/>
          <w:szCs w:val="24"/>
        </w:rPr>
        <w:t xml:space="preserve">tación del dispositivo receptor influye en la cantidad de energía que puede recogerse y la intensidad disponible depende del día del año, de la hora y de la latitud </w:t>
      </w:r>
    </w:p>
    <w:p w:rsidR="007B72D9" w:rsidRPr="007B72D9" w:rsidRDefault="007B72D9" w:rsidP="00CA51C3">
      <w:pPr>
        <w:pStyle w:val="Sinespaciado"/>
        <w:ind w:left="-284" w:firstLine="284"/>
        <w:jc w:val="both"/>
        <w:rPr>
          <w:sz w:val="24"/>
          <w:szCs w:val="24"/>
        </w:rPr>
      </w:pPr>
    </w:p>
    <w:p w:rsidR="007B72D9" w:rsidRPr="007B72D9" w:rsidRDefault="007A63A3" w:rsidP="00CA51C3">
      <w:pPr>
        <w:pStyle w:val="Sinespaciado"/>
        <w:ind w:left="-284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¿CUÁL ES EL </w:t>
      </w:r>
      <w:r w:rsidR="007B72D9" w:rsidRPr="007B72D9">
        <w:rPr>
          <w:b/>
          <w:sz w:val="24"/>
          <w:szCs w:val="24"/>
        </w:rPr>
        <w:t xml:space="preserve">IMPACTO AMBIENTAL </w:t>
      </w:r>
      <w:r>
        <w:rPr>
          <w:b/>
          <w:sz w:val="24"/>
          <w:szCs w:val="24"/>
        </w:rPr>
        <w:t>QUE PRODUCEN?</w:t>
      </w:r>
    </w:p>
    <w:p w:rsidR="007B72D9" w:rsidRPr="007B72D9" w:rsidRDefault="007B72D9" w:rsidP="00CA51C3">
      <w:pPr>
        <w:pStyle w:val="Sinespaciado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 w:rsidRPr="007B72D9">
        <w:rPr>
          <w:sz w:val="24"/>
          <w:szCs w:val="24"/>
        </w:rPr>
        <w:t xml:space="preserve">Las energías renovables afectan al medio natural de una forma menor y más localizada que las otras, por lo que sus impactos resultan más fácilmente corregibles o controlables. Los efectos que provocan no son permanentes, ya que no se prolongan después de la utilización de la fuente energética </w:t>
      </w:r>
    </w:p>
    <w:p w:rsidR="007B72D9" w:rsidRPr="007B72D9" w:rsidRDefault="007B72D9" w:rsidP="00CA51C3">
      <w:pPr>
        <w:pStyle w:val="Sinespaciado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 w:rsidRPr="007B72D9">
        <w:rPr>
          <w:sz w:val="24"/>
          <w:szCs w:val="24"/>
        </w:rPr>
        <w:t xml:space="preserve">Estas energías dañan 31 veces menos la naturaleza que las tradicionales, especialmente la energía eólica y la </w:t>
      </w:r>
      <w:proofErr w:type="spellStart"/>
      <w:r w:rsidRPr="007B72D9">
        <w:rPr>
          <w:sz w:val="24"/>
          <w:szCs w:val="24"/>
        </w:rPr>
        <w:t>minihidráulica</w:t>
      </w:r>
      <w:proofErr w:type="spellEnd"/>
      <w:r w:rsidRPr="007B72D9">
        <w:rPr>
          <w:sz w:val="24"/>
          <w:szCs w:val="24"/>
        </w:rPr>
        <w:t xml:space="preserve">, que son las más limpias de todas </w:t>
      </w:r>
    </w:p>
    <w:p w:rsidR="007B72D9" w:rsidRPr="007B72D9" w:rsidRDefault="007B72D9" w:rsidP="00CA51C3">
      <w:pPr>
        <w:pStyle w:val="Sinespaciado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 w:rsidRPr="007B72D9">
        <w:rPr>
          <w:sz w:val="24"/>
          <w:szCs w:val="24"/>
        </w:rPr>
        <w:t xml:space="preserve">Para esta cuantificación del impacto se ha contabilizado no sólo el causado por la producción energética, sino también el generado desde la obtención del combustible y su transporte, hasta la construcción de la central y el tiempo de explotación  de la misma </w:t>
      </w:r>
    </w:p>
    <w:p w:rsidR="007B72D9" w:rsidRPr="007B72D9" w:rsidRDefault="007B72D9" w:rsidP="00CA51C3">
      <w:pPr>
        <w:pStyle w:val="Sinespaciado"/>
        <w:ind w:left="-284" w:firstLine="284"/>
        <w:jc w:val="both"/>
        <w:rPr>
          <w:sz w:val="24"/>
          <w:szCs w:val="24"/>
        </w:rPr>
      </w:pPr>
    </w:p>
    <w:p w:rsidR="007A63A3" w:rsidRDefault="007A63A3" w:rsidP="007A63A3">
      <w:pPr>
        <w:pStyle w:val="Sinespaciado"/>
        <w:ind w:left="-284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¿CUÁLES SON SUS </w:t>
      </w:r>
      <w:r w:rsidR="00685ABC" w:rsidRPr="007B72D9">
        <w:rPr>
          <w:b/>
          <w:sz w:val="24"/>
          <w:szCs w:val="24"/>
        </w:rPr>
        <w:t>VENTAJAS</w:t>
      </w:r>
      <w:r>
        <w:rPr>
          <w:b/>
          <w:sz w:val="24"/>
          <w:szCs w:val="24"/>
        </w:rPr>
        <w:t>?</w:t>
      </w:r>
    </w:p>
    <w:p w:rsidR="007A63A3" w:rsidRDefault="00685ABC" w:rsidP="007A63A3">
      <w:pPr>
        <w:pStyle w:val="Sinespaciado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7B72D9">
        <w:rPr>
          <w:sz w:val="24"/>
          <w:szCs w:val="24"/>
        </w:rPr>
        <w:t xml:space="preserve">Estas energías no emiten CO2 </w:t>
      </w:r>
      <w:r w:rsidR="007B72D9" w:rsidRPr="007B72D9">
        <w:rPr>
          <w:sz w:val="24"/>
          <w:szCs w:val="24"/>
        </w:rPr>
        <w:t>(anhídrido car</w:t>
      </w:r>
      <w:r w:rsidRPr="007B72D9">
        <w:rPr>
          <w:sz w:val="24"/>
          <w:szCs w:val="24"/>
        </w:rPr>
        <w:t xml:space="preserve">bónico) a la atmósfera, con lo que evitan el pro- ceso de calentamiento terrestre, consecuencia del efecto invernadero; y no contribuyen a la formación de lluvia ácida. </w:t>
      </w:r>
    </w:p>
    <w:p w:rsidR="007B72D9" w:rsidRPr="007A63A3" w:rsidRDefault="00685ABC" w:rsidP="007A63A3">
      <w:pPr>
        <w:pStyle w:val="Sinespaciado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7A63A3">
        <w:rPr>
          <w:sz w:val="24"/>
          <w:szCs w:val="24"/>
        </w:rPr>
        <w:t xml:space="preserve">Tampoco provocan la generación de </w:t>
      </w:r>
      <w:proofErr w:type="spellStart"/>
      <w:r w:rsidRPr="007A63A3">
        <w:rPr>
          <w:sz w:val="24"/>
          <w:szCs w:val="24"/>
        </w:rPr>
        <w:t>NOx</w:t>
      </w:r>
      <w:proofErr w:type="spellEnd"/>
      <w:r w:rsidRPr="007A63A3">
        <w:rPr>
          <w:sz w:val="24"/>
          <w:szCs w:val="24"/>
        </w:rPr>
        <w:t xml:space="preserve"> (ó</w:t>
      </w:r>
      <w:r w:rsidR="007B72D9" w:rsidRPr="007A63A3">
        <w:rPr>
          <w:sz w:val="24"/>
          <w:szCs w:val="24"/>
        </w:rPr>
        <w:t>xi</w:t>
      </w:r>
      <w:r w:rsidRPr="007A63A3">
        <w:rPr>
          <w:sz w:val="24"/>
          <w:szCs w:val="24"/>
        </w:rPr>
        <w:t>dos de nitrógen</w:t>
      </w:r>
      <w:r w:rsidR="007B72D9" w:rsidRPr="007A63A3">
        <w:rPr>
          <w:sz w:val="24"/>
          <w:szCs w:val="24"/>
        </w:rPr>
        <w:t>o). Además, no necesitan sofis</w:t>
      </w:r>
      <w:r w:rsidRPr="007A63A3">
        <w:rPr>
          <w:sz w:val="24"/>
          <w:szCs w:val="24"/>
        </w:rPr>
        <w:t xml:space="preserve">ticadas medidas </w:t>
      </w:r>
      <w:r w:rsidR="007B72D9" w:rsidRPr="007A63A3">
        <w:rPr>
          <w:sz w:val="24"/>
          <w:szCs w:val="24"/>
        </w:rPr>
        <w:t>de seguridad, ni producen resi</w:t>
      </w:r>
      <w:r w:rsidRPr="007A63A3">
        <w:rPr>
          <w:sz w:val="24"/>
          <w:szCs w:val="24"/>
        </w:rPr>
        <w:t xml:space="preserve">duos tóxicos de difícil o imposible tratamiento o eliminación. </w:t>
      </w:r>
    </w:p>
    <w:p w:rsidR="00685ABC" w:rsidRPr="00CA51C3" w:rsidRDefault="00685ABC" w:rsidP="007B72D9">
      <w:pPr>
        <w:pStyle w:val="Sinespaciado"/>
        <w:jc w:val="right"/>
        <w:rPr>
          <w:i/>
          <w:sz w:val="20"/>
          <w:szCs w:val="20"/>
        </w:rPr>
      </w:pPr>
      <w:r w:rsidRPr="00CA51C3">
        <w:rPr>
          <w:i/>
          <w:sz w:val="20"/>
          <w:szCs w:val="20"/>
        </w:rPr>
        <w:t xml:space="preserve">Infografía: Ana Cecilia Alarcón Textos: Manuel </w:t>
      </w:r>
      <w:proofErr w:type="spellStart"/>
      <w:r w:rsidRPr="00CA51C3">
        <w:rPr>
          <w:i/>
          <w:sz w:val="20"/>
          <w:szCs w:val="20"/>
        </w:rPr>
        <w:t>Irusta</w:t>
      </w:r>
      <w:proofErr w:type="spellEnd"/>
      <w:r w:rsidRPr="00CA51C3">
        <w:rPr>
          <w:i/>
          <w:sz w:val="20"/>
          <w:szCs w:val="20"/>
        </w:rPr>
        <w:t xml:space="preserve"> / EL MUNDO</w:t>
      </w:r>
    </w:p>
    <w:p w:rsidR="00CA51C3" w:rsidRDefault="00CA51C3" w:rsidP="007B72D9">
      <w:pPr>
        <w:pStyle w:val="Sinespaciado"/>
        <w:jc w:val="right"/>
        <w:rPr>
          <w:i/>
          <w:sz w:val="24"/>
          <w:szCs w:val="24"/>
        </w:rPr>
      </w:pPr>
    </w:p>
    <w:p w:rsidR="00CA51C3" w:rsidRDefault="00CA51C3" w:rsidP="007B72D9">
      <w:pPr>
        <w:pStyle w:val="Sinespaciado"/>
        <w:jc w:val="right"/>
        <w:rPr>
          <w:i/>
          <w:sz w:val="24"/>
          <w:szCs w:val="24"/>
        </w:rPr>
      </w:pPr>
    </w:p>
    <w:p w:rsidR="00685ABC" w:rsidRDefault="00685ABC" w:rsidP="007B72D9">
      <w:pPr>
        <w:pStyle w:val="Sinespaciado"/>
        <w:rPr>
          <w:sz w:val="24"/>
          <w:szCs w:val="24"/>
        </w:rPr>
      </w:pPr>
    </w:p>
    <w:p w:rsidR="007A63A3" w:rsidRDefault="007A63A3" w:rsidP="007B72D9">
      <w:pPr>
        <w:pStyle w:val="Sinespaciado"/>
        <w:rPr>
          <w:sz w:val="24"/>
          <w:szCs w:val="24"/>
        </w:rPr>
      </w:pPr>
    </w:p>
    <w:p w:rsidR="007A63A3" w:rsidRPr="007B72D9" w:rsidRDefault="00AE6F40" w:rsidP="007B72D9">
      <w:pPr>
        <w:pStyle w:val="Sinespaciad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202" style="position:absolute;margin-left:0;margin-top:0;width:395.1pt;height:135.95pt;z-index:251663360;mso-height-percent:200;mso-position-horizontal:center;mso-height-percent:200;mso-width-relative:margin;mso-height-relative:margin" strokeweight="4.5pt">
            <v:stroke linestyle="thinThick"/>
            <v:textbox style="mso-fit-shape-to-text:t">
              <w:txbxContent>
                <w:p w:rsidR="007A63A3" w:rsidRDefault="007A63A3" w:rsidP="007A63A3">
                  <w:pPr>
                    <w:pStyle w:val="Sinespaciado"/>
                    <w:rPr>
                      <w:b/>
                      <w:sz w:val="24"/>
                      <w:szCs w:val="24"/>
                    </w:rPr>
                  </w:pPr>
                  <w:r w:rsidRPr="00CA51C3">
                    <w:rPr>
                      <w:b/>
                      <w:sz w:val="24"/>
                      <w:szCs w:val="24"/>
                    </w:rPr>
                    <w:t>Actividades:</w:t>
                  </w:r>
                </w:p>
                <w:p w:rsidR="007A63A3" w:rsidRPr="00CA51C3" w:rsidRDefault="007A63A3" w:rsidP="007A63A3">
                  <w:pPr>
                    <w:pStyle w:val="Sinespaciado"/>
                    <w:rPr>
                      <w:b/>
                      <w:sz w:val="24"/>
                      <w:szCs w:val="24"/>
                    </w:rPr>
                  </w:pPr>
                </w:p>
                <w:p w:rsidR="007A63A3" w:rsidRDefault="007A63A3" w:rsidP="007A63A3">
                  <w:pPr>
                    <w:pStyle w:val="Sinespaciado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Lee la información</w:t>
                  </w:r>
                </w:p>
                <w:p w:rsidR="007A63A3" w:rsidRDefault="007A63A3" w:rsidP="007A63A3">
                  <w:pPr>
                    <w:pStyle w:val="Sinespaciado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Explica lo leído en un mapa conceptual</w:t>
                  </w:r>
                </w:p>
                <w:p w:rsidR="007A63A3" w:rsidRDefault="007A63A3" w:rsidP="007A63A3">
                  <w:pPr>
                    <w:pStyle w:val="Sinespaciado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Anota una actividad  humana que se puede realizar con el uso de cada energía mencionada</w:t>
                  </w:r>
                </w:p>
                <w:p w:rsidR="007A63A3" w:rsidRPr="00CA51C3" w:rsidRDefault="007A63A3" w:rsidP="007A63A3">
                  <w:pPr>
                    <w:pStyle w:val="Sinespaciado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Responde: ¿Por qué son beneficiosas estas energías para el planeta?</w:t>
                  </w:r>
                </w:p>
                <w:p w:rsidR="007A63A3" w:rsidRDefault="007A63A3"/>
              </w:txbxContent>
            </v:textbox>
          </v:shape>
        </w:pict>
      </w:r>
    </w:p>
    <w:sectPr w:rsidR="007A63A3" w:rsidRPr="007B72D9" w:rsidSect="00C968E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ABC" w:rsidRDefault="00685ABC" w:rsidP="00685ABC">
      <w:pPr>
        <w:spacing w:after="0" w:line="240" w:lineRule="auto"/>
      </w:pPr>
      <w:r>
        <w:separator/>
      </w:r>
    </w:p>
  </w:endnote>
  <w:endnote w:type="continuationSeparator" w:id="0">
    <w:p w:rsidR="00685ABC" w:rsidRDefault="00685ABC" w:rsidP="0068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ABC" w:rsidRDefault="00685ABC" w:rsidP="00685ABC">
      <w:pPr>
        <w:spacing w:after="0" w:line="240" w:lineRule="auto"/>
      </w:pPr>
      <w:r>
        <w:separator/>
      </w:r>
    </w:p>
  </w:footnote>
  <w:footnote w:type="continuationSeparator" w:id="0">
    <w:p w:rsidR="00685ABC" w:rsidRDefault="00685ABC" w:rsidP="00685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BC" w:rsidRDefault="00685AB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2028825" cy="523875"/>
          <wp:effectExtent l="19050" t="0" r="9525" b="0"/>
          <wp:wrapNone/>
          <wp:docPr id="1" name="Imagen 1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San Marc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F18E4"/>
    <w:multiLevelType w:val="hybridMultilevel"/>
    <w:tmpl w:val="3F0AD1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6791A"/>
    <w:multiLevelType w:val="hybridMultilevel"/>
    <w:tmpl w:val="3F308E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63751"/>
    <w:multiLevelType w:val="hybridMultilevel"/>
    <w:tmpl w:val="B28C38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E4CA3"/>
    <w:multiLevelType w:val="hybridMultilevel"/>
    <w:tmpl w:val="81C6F1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F570F"/>
    <w:multiLevelType w:val="hybridMultilevel"/>
    <w:tmpl w:val="1F602E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ABC"/>
    <w:rsid w:val="00685ABC"/>
    <w:rsid w:val="007A63A3"/>
    <w:rsid w:val="007B72D9"/>
    <w:rsid w:val="00AE6F40"/>
    <w:rsid w:val="00C968E5"/>
    <w:rsid w:val="00CA51C3"/>
    <w:rsid w:val="00DD6B99"/>
    <w:rsid w:val="00F16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1823CF57-C957-4E08-BA1D-1FCB15BB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ABC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5ABC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85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5AB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85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5AB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685A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6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3A3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Tamara Adriana Gonzalez</cp:lastModifiedBy>
  <cp:revision>2</cp:revision>
  <dcterms:created xsi:type="dcterms:W3CDTF">2020-03-18T20:40:00Z</dcterms:created>
  <dcterms:modified xsi:type="dcterms:W3CDTF">2020-03-18T20:40:00Z</dcterms:modified>
</cp:coreProperties>
</file>